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C4F12" w14:textId="47E8C10C" w:rsidR="00087218" w:rsidRPr="00087218" w:rsidRDefault="00087218" w:rsidP="00087218">
      <w:pPr>
        <w:ind w:left="720" w:hanging="720"/>
        <w:jc w:val="center"/>
        <w:rPr>
          <w:b/>
          <w:u w:val="single"/>
        </w:rPr>
      </w:pPr>
      <w:r w:rsidRPr="00087218">
        <w:rPr>
          <w:b/>
          <w:u w:val="single"/>
        </w:rPr>
        <w:t>20</w:t>
      </w:r>
      <w:r w:rsidR="00A72A92">
        <w:rPr>
          <w:b/>
          <w:u w:val="single"/>
        </w:rPr>
        <w:t>2</w:t>
      </w:r>
      <w:r w:rsidR="001E73CB">
        <w:rPr>
          <w:b/>
          <w:u w:val="single"/>
        </w:rPr>
        <w:t>2</w:t>
      </w:r>
      <w:r w:rsidRPr="00087218">
        <w:rPr>
          <w:b/>
          <w:u w:val="single"/>
        </w:rPr>
        <w:t xml:space="preserve"> Appeals Process</w:t>
      </w:r>
    </w:p>
    <w:p w14:paraId="657234D0" w14:textId="07AF0F22" w:rsidR="00087218" w:rsidRDefault="00087218" w:rsidP="00087218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An applicant must submit a request for an appeal in writing to the Finger Lakes Housing Consortium within seventy-two hours of notification by the Local Application Review Committee of the status of the project. </w:t>
      </w:r>
      <w:r w:rsidR="005A46A9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The Review Committee is composed of community members who do not receive CoC Funding</w:t>
      </w:r>
      <w:r w:rsidR="00A72A92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, </w:t>
      </w:r>
      <w:r w:rsidR="005A46A9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who are knowledgeable of the homeless system and/or other systems that interact with homeless persons on a regular basis.  </w:t>
      </w:r>
    </w:p>
    <w:p w14:paraId="6960F025" w14:textId="77777777" w:rsidR="00087218" w:rsidRDefault="00087218" w:rsidP="00087218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p w14:paraId="46E99A73" w14:textId="77777777" w:rsidR="00087218" w:rsidRDefault="00087218" w:rsidP="00087218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Possible grounds for appeal are: </w:t>
      </w:r>
    </w:p>
    <w:p w14:paraId="0AD713E8" w14:textId="77777777" w:rsidR="00087218" w:rsidRDefault="00087218" w:rsidP="00087218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087218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the applicant was denied the right to participate in or eliminated from the local application process; </w:t>
      </w:r>
    </w:p>
    <w:p w14:paraId="782374DC" w14:textId="77777777" w:rsidR="00087218" w:rsidRPr="00087218" w:rsidRDefault="00087218" w:rsidP="00087218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087218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applicant believes that decisions made regarding their ranking, amount of awarded funding or elimination of their program were unsubstantiated based on project performance or other factors that can be documented. </w:t>
      </w:r>
    </w:p>
    <w:p w14:paraId="03470400" w14:textId="77777777" w:rsidR="00087218" w:rsidRDefault="00087218" w:rsidP="00087218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p w14:paraId="56713303" w14:textId="77777777" w:rsidR="00087218" w:rsidRDefault="00087218" w:rsidP="00087218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Decisions made regarding applications that were not submitted by the deadline(s) or were incomplete cannot be appealed.  </w:t>
      </w:r>
    </w:p>
    <w:p w14:paraId="4FBEF114" w14:textId="77777777" w:rsidR="00087218" w:rsidRDefault="00087218" w:rsidP="00087218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p w14:paraId="6B3367D3" w14:textId="77777777" w:rsidR="005A46A9" w:rsidRDefault="00087218" w:rsidP="00087218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</w:rPr>
        <w:t>Upon receipt of the written request for an appeal; the FLHC will schedule a meeting</w:t>
      </w:r>
      <w:r w:rsidR="005A46A9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for the applicant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to m</w:t>
      </w:r>
      <w:r w:rsidR="005A46A9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eet with the Review Committee.  There will be a discussion of the grounds of the appeal review with the Applicant and the Review Committee.  There will then be a decision made to either uphold or revoke the decision.  If revoked, appropriate actions will be taken.  </w:t>
      </w:r>
    </w:p>
    <w:p w14:paraId="2E230882" w14:textId="77777777" w:rsidR="005A46A9" w:rsidRDefault="005A46A9" w:rsidP="00087218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p w14:paraId="110A2AA3" w14:textId="6724CEC0" w:rsidR="005A46A9" w:rsidRDefault="005A46A9" w:rsidP="00087218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</w:rPr>
        <w:t>If Applicant is still not satisfied, they should review the 20</w:t>
      </w:r>
      <w:r w:rsidR="00A72A92">
        <w:rPr>
          <w:rFonts w:ascii="Tahoma" w:eastAsia="Times New Roman" w:hAnsi="Tahoma" w:cs="Tahoma"/>
          <w:bCs/>
          <w:color w:val="000000"/>
          <w:sz w:val="20"/>
          <w:szCs w:val="20"/>
        </w:rPr>
        <w:t>2</w:t>
      </w:r>
      <w:r w:rsidR="001E73CB">
        <w:rPr>
          <w:rFonts w:ascii="Tahoma" w:eastAsia="Times New Roman" w:hAnsi="Tahoma" w:cs="Tahoma"/>
          <w:bCs/>
          <w:color w:val="000000"/>
          <w:sz w:val="20"/>
          <w:szCs w:val="20"/>
        </w:rPr>
        <w:t>2</w:t>
      </w:r>
      <w:r w:rsidR="00A72A92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>HUD CoC Program NOF</w:t>
      </w:r>
      <w:r w:rsidR="00A72A92">
        <w:rPr>
          <w:rFonts w:ascii="Tahoma" w:eastAsia="Times New Roman" w:hAnsi="Tahoma" w:cs="Tahoma"/>
          <w:bCs/>
          <w:color w:val="000000"/>
          <w:sz w:val="20"/>
          <w:szCs w:val="20"/>
        </w:rPr>
        <w:t>O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and follow the instructions </w:t>
      </w:r>
      <w:r w:rsidR="00A72A92">
        <w:rPr>
          <w:rFonts w:ascii="Tahoma" w:eastAsia="Times New Roman" w:hAnsi="Tahoma" w:cs="Tahoma"/>
          <w:bCs/>
          <w:color w:val="000000"/>
          <w:sz w:val="20"/>
          <w:szCs w:val="20"/>
        </w:rPr>
        <w:t>to determine if an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>d on what grounds they can make appeal to HUD.</w:t>
      </w:r>
    </w:p>
    <w:p w14:paraId="4E1266A9" w14:textId="77777777" w:rsidR="005A46A9" w:rsidRDefault="005A46A9" w:rsidP="00087218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p w14:paraId="32F94B1F" w14:textId="77777777" w:rsidR="00087218" w:rsidRDefault="005A46A9" w:rsidP="0008721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</w:t>
      </w:r>
    </w:p>
    <w:p w14:paraId="20C3A30E" w14:textId="77777777" w:rsidR="00155724" w:rsidRDefault="00087218">
      <w:r>
        <w:t xml:space="preserve"> </w:t>
      </w:r>
    </w:p>
    <w:sectPr w:rsidR="00155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45E1"/>
    <w:multiLevelType w:val="hybridMultilevel"/>
    <w:tmpl w:val="3D1AA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839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218"/>
    <w:rsid w:val="00087218"/>
    <w:rsid w:val="00155724"/>
    <w:rsid w:val="001E73CB"/>
    <w:rsid w:val="004820D9"/>
    <w:rsid w:val="005A46A9"/>
    <w:rsid w:val="00A251CC"/>
    <w:rsid w:val="00A72A92"/>
    <w:rsid w:val="00B2598F"/>
    <w:rsid w:val="00F53FE0"/>
    <w:rsid w:val="00F9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8AEC2"/>
  <w15:chartTrackingRefBased/>
  <w15:docId w15:val="{B0906485-087E-4BBE-A048-5BAF1340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2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Sanderson</dc:creator>
  <cp:keywords/>
  <dc:description/>
  <cp:lastModifiedBy>Tammy M. Janke</cp:lastModifiedBy>
  <cp:revision>2</cp:revision>
  <dcterms:created xsi:type="dcterms:W3CDTF">2022-08-24T14:15:00Z</dcterms:created>
  <dcterms:modified xsi:type="dcterms:W3CDTF">2022-08-24T14:15:00Z</dcterms:modified>
</cp:coreProperties>
</file>