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5B92B" w14:textId="1C50BD15" w:rsidR="00BD2D8F" w:rsidRPr="00620CAC" w:rsidRDefault="004333D6" w:rsidP="005E4940">
      <w:pPr>
        <w:pStyle w:val="Heading1"/>
        <w:jc w:val="center"/>
        <w:rPr>
          <w:b/>
          <w:bCs/>
        </w:rPr>
      </w:pPr>
      <w:r w:rsidRPr="00620C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F24EB6" wp14:editId="31FD466A">
                <wp:simplePos x="0" y="0"/>
                <wp:positionH relativeFrom="column">
                  <wp:posOffset>5581650</wp:posOffset>
                </wp:positionH>
                <wp:positionV relativeFrom="paragraph">
                  <wp:posOffset>-219075</wp:posOffset>
                </wp:positionV>
                <wp:extent cx="66675" cy="266700"/>
                <wp:effectExtent l="19050" t="57150" r="123825" b="76200"/>
                <wp:wrapNone/>
                <wp:docPr id="144943265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66700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E1742" id="Rectangle 6" o:spid="_x0000_s1026" style="position:absolute;margin-left:439.5pt;margin-top:-17.25pt;width:5.25pt;height:2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" fillcolor="#156082 [3204]" strokecolor="#030e13 [484]" strokeweight="1pt">
                <v:shadow on="t" color="black" opacity="26214f" origin="-.5" offset="3pt,0"/>
              </v:rect>
            </w:pict>
          </mc:Fallback>
        </mc:AlternateContent>
      </w:r>
      <w:r w:rsidR="00D27693" w:rsidRPr="00620C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72E93" wp14:editId="15A25055">
                <wp:simplePos x="0" y="0"/>
                <wp:positionH relativeFrom="column">
                  <wp:posOffset>5524500</wp:posOffset>
                </wp:positionH>
                <wp:positionV relativeFrom="paragraph">
                  <wp:posOffset>-219075</wp:posOffset>
                </wp:positionV>
                <wp:extent cx="419100" cy="333375"/>
                <wp:effectExtent l="38100" t="95250" r="95250" b="66675"/>
                <wp:wrapNone/>
                <wp:docPr id="1002054964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3375"/>
                        </a:xfrm>
                        <a:prstGeom prst="triangl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E4B5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435pt;margin-top:-17.25pt;width:33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" fillcolor="#0a2f40 [1604]" strokecolor="#030e13 [484]" strokeweight="1pt">
                <v:shadow on="t" color="black" opacity="26214f" origin="-.5,.5" offset=".74836mm,-.74836mm"/>
              </v:shape>
            </w:pict>
          </mc:Fallback>
        </mc:AlternateContent>
      </w:r>
      <w:r w:rsidR="00D27693" w:rsidRPr="00620C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6640" wp14:editId="349BC900">
                <wp:simplePos x="0" y="0"/>
                <wp:positionH relativeFrom="column">
                  <wp:posOffset>5524500</wp:posOffset>
                </wp:positionH>
                <wp:positionV relativeFrom="paragraph">
                  <wp:posOffset>114299</wp:posOffset>
                </wp:positionV>
                <wp:extent cx="419100" cy="314325"/>
                <wp:effectExtent l="19050" t="57150" r="114300" b="85725"/>
                <wp:wrapNone/>
                <wp:docPr id="18304280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9A6E0" id="Rectangle 4" o:spid="_x0000_s1026" style="position:absolute;margin-left:435pt;margin-top:9pt;width:33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" fillcolor="#156082 [3204]" strokecolor="#030e13 [484]" strokeweight="1pt">
                <v:shadow on="t" color="black" opacity="26214f" origin="-.5" offset="3pt,0"/>
              </v:rect>
            </w:pict>
          </mc:Fallback>
        </mc:AlternateContent>
      </w:r>
      <w:r w:rsidR="00797416" w:rsidRPr="00620CAC">
        <w:rPr>
          <w:b/>
          <w:bCs/>
        </w:rPr>
        <w:t xml:space="preserve">Homeless Advisory Committee </w:t>
      </w:r>
      <w:r w:rsidR="001F7EE8">
        <w:rPr>
          <w:b/>
          <w:bCs/>
        </w:rPr>
        <w:t>Minutes</w:t>
      </w:r>
    </w:p>
    <w:p w14:paraId="10495874" w14:textId="0CDC1DFE" w:rsidR="00797416" w:rsidRPr="00620CAC" w:rsidRDefault="00797416" w:rsidP="00797416">
      <w:pPr>
        <w:jc w:val="center"/>
        <w:rPr>
          <w:b/>
          <w:bCs/>
        </w:rPr>
      </w:pPr>
      <w:r w:rsidRPr="00620CAC">
        <w:rPr>
          <w:b/>
          <w:bCs/>
        </w:rPr>
        <w:t>10/17/2024</w:t>
      </w:r>
    </w:p>
    <w:p w14:paraId="42D3B2E8" w14:textId="77777777" w:rsidR="00797416" w:rsidRDefault="00797416" w:rsidP="00797416">
      <w:pPr>
        <w:jc w:val="center"/>
      </w:pPr>
    </w:p>
    <w:p w14:paraId="73AB5EF3" w14:textId="3A3E6475" w:rsidR="00F14FC6" w:rsidRDefault="00F14FC6" w:rsidP="00F14FC6">
      <w:r>
        <w:t xml:space="preserve">Present: Mike Alessio, Tyne </w:t>
      </w:r>
      <w:proofErr w:type="spellStart"/>
      <w:r>
        <w:t>Hayflinger</w:t>
      </w:r>
      <w:proofErr w:type="spellEnd"/>
      <w:r>
        <w:t>, Lisa Graf, Jessica McCall, Amy Fassold, Elaine Lewis, Paul Walters, Leah Ripley, Ashley Gage, Casey Norris</w:t>
      </w:r>
    </w:p>
    <w:p w14:paraId="1AEEBBE8" w14:textId="66831561" w:rsidR="00797416" w:rsidRDefault="00797416" w:rsidP="00797416">
      <w:pPr>
        <w:pStyle w:val="ListParagraph"/>
        <w:numPr>
          <w:ilvl w:val="0"/>
          <w:numId w:val="1"/>
        </w:numPr>
      </w:pPr>
      <w:r>
        <w:t>Welcome and Introductions (10 minutes)</w:t>
      </w:r>
    </w:p>
    <w:p w14:paraId="75B0A773" w14:textId="574963BE" w:rsidR="00797416" w:rsidRDefault="00797416" w:rsidP="00797416">
      <w:pPr>
        <w:pStyle w:val="ListParagraph"/>
        <w:numPr>
          <w:ilvl w:val="1"/>
          <w:numId w:val="1"/>
        </w:numPr>
      </w:pPr>
      <w:r>
        <w:t>Introductions</w:t>
      </w:r>
    </w:p>
    <w:p w14:paraId="2FCD4C8D" w14:textId="75A6C206" w:rsidR="00797416" w:rsidRDefault="00797416" w:rsidP="00797416">
      <w:pPr>
        <w:pStyle w:val="ListParagraph"/>
        <w:numPr>
          <w:ilvl w:val="1"/>
          <w:numId w:val="1"/>
        </w:numPr>
      </w:pPr>
      <w:r>
        <w:t>Purpose of committee</w:t>
      </w:r>
      <w:r w:rsidR="00A45A78">
        <w:t xml:space="preserve"> –</w:t>
      </w:r>
    </w:p>
    <w:p w14:paraId="355F2711" w14:textId="3C589243" w:rsidR="00A45A78" w:rsidRDefault="00A45A78" w:rsidP="00A45A78">
      <w:pPr>
        <w:pStyle w:val="ListParagraph"/>
        <w:numPr>
          <w:ilvl w:val="2"/>
          <w:numId w:val="1"/>
        </w:numPr>
      </w:pPr>
      <w:r>
        <w:t>Requirement from HUD</w:t>
      </w:r>
    </w:p>
    <w:p w14:paraId="309B4A81" w14:textId="3FE7C434" w:rsidR="00A45A78" w:rsidRDefault="00A45A78" w:rsidP="00F91331">
      <w:pPr>
        <w:pStyle w:val="ListParagraph"/>
        <w:numPr>
          <w:ilvl w:val="2"/>
          <w:numId w:val="1"/>
        </w:numPr>
      </w:pPr>
      <w:r>
        <w:t>Seeking to have individuals who work in a community, and people with lived experience (if you know individuals with lived experience send them to Ashley Gage or Jessica McCall)</w:t>
      </w:r>
    </w:p>
    <w:p w14:paraId="77361543" w14:textId="77777777" w:rsidR="00797416" w:rsidRDefault="00797416" w:rsidP="00797416"/>
    <w:p w14:paraId="76FD9708" w14:textId="653C5841" w:rsidR="00797416" w:rsidRDefault="00797416" w:rsidP="00797416">
      <w:pPr>
        <w:pStyle w:val="ListParagraph"/>
        <w:numPr>
          <w:ilvl w:val="0"/>
          <w:numId w:val="1"/>
        </w:numPr>
      </w:pPr>
      <w:r>
        <w:t>Review of Data (20 minutes)</w:t>
      </w:r>
    </w:p>
    <w:p w14:paraId="7FD692A2" w14:textId="28006118" w:rsidR="00797416" w:rsidRDefault="00797416" w:rsidP="00797416">
      <w:pPr>
        <w:pStyle w:val="ListParagraph"/>
        <w:numPr>
          <w:ilvl w:val="1"/>
          <w:numId w:val="1"/>
        </w:numPr>
      </w:pPr>
      <w:r>
        <w:t>HMIS Data Review (2023-2024)</w:t>
      </w:r>
    </w:p>
    <w:p w14:paraId="08EC35BE" w14:textId="5BFA470A" w:rsidR="00F91331" w:rsidRDefault="00F91331" w:rsidP="00F91331">
      <w:pPr>
        <w:pStyle w:val="ListParagraph"/>
        <w:numPr>
          <w:ilvl w:val="2"/>
          <w:numId w:val="1"/>
        </w:numPr>
      </w:pPr>
      <w:r>
        <w:t xml:space="preserve">2023 data review 2646 people </w:t>
      </w:r>
      <w:proofErr w:type="gramStart"/>
      <w:r>
        <w:t>entered into</w:t>
      </w:r>
      <w:proofErr w:type="gramEnd"/>
      <w:r>
        <w:t xml:space="preserve"> HMIS system</w:t>
      </w:r>
    </w:p>
    <w:p w14:paraId="4FD15BCE" w14:textId="481833A6" w:rsidR="00F91331" w:rsidRDefault="00F91331" w:rsidP="00F91331">
      <w:pPr>
        <w:pStyle w:val="ListParagraph"/>
        <w:numPr>
          <w:ilvl w:val="2"/>
          <w:numId w:val="1"/>
        </w:numPr>
      </w:pPr>
      <w:r>
        <w:t>Unduplicated count 2296</w:t>
      </w:r>
    </w:p>
    <w:p w14:paraId="092FD3D8" w14:textId="1B8EB6F3" w:rsidR="00F91331" w:rsidRDefault="00F91331" w:rsidP="00F91331">
      <w:pPr>
        <w:pStyle w:val="ListParagraph"/>
        <w:numPr>
          <w:ilvl w:val="2"/>
          <w:numId w:val="1"/>
        </w:numPr>
      </w:pPr>
      <w:r>
        <w:t xml:space="preserve">2024 – 1269 people </w:t>
      </w:r>
      <w:proofErr w:type="gramStart"/>
      <w:r>
        <w:t>entered into</w:t>
      </w:r>
      <w:proofErr w:type="gramEnd"/>
      <w:r>
        <w:t xml:space="preserve"> HMIS</w:t>
      </w:r>
    </w:p>
    <w:p w14:paraId="227943E5" w14:textId="3C4A0A71" w:rsidR="00F91331" w:rsidRDefault="00B42B4D" w:rsidP="00F91331">
      <w:pPr>
        <w:pStyle w:val="ListParagraph"/>
        <w:numPr>
          <w:ilvl w:val="2"/>
          <w:numId w:val="1"/>
        </w:numPr>
      </w:pPr>
      <w:r>
        <w:t>1565</w:t>
      </w:r>
      <w:r w:rsidR="00F91331">
        <w:t xml:space="preserve"> unduplicated for 2024 June</w:t>
      </w:r>
    </w:p>
    <w:p w14:paraId="6D7E2ED0" w14:textId="6C03A11A" w:rsidR="00797416" w:rsidRDefault="00797416" w:rsidP="00797416">
      <w:pPr>
        <w:pStyle w:val="ListParagraph"/>
        <w:numPr>
          <w:ilvl w:val="1"/>
          <w:numId w:val="1"/>
        </w:numPr>
      </w:pPr>
      <w:r>
        <w:t>Coordinated Entry Data Review (2023-2024)</w:t>
      </w:r>
    </w:p>
    <w:p w14:paraId="38E906CB" w14:textId="6A558E19" w:rsidR="00F91331" w:rsidRDefault="00F91331" w:rsidP="00F91331">
      <w:pPr>
        <w:pStyle w:val="ListParagraph"/>
        <w:numPr>
          <w:ilvl w:val="2"/>
          <w:numId w:val="1"/>
        </w:numPr>
      </w:pPr>
      <w:r>
        <w:t>On our website</w:t>
      </w:r>
    </w:p>
    <w:p w14:paraId="052507B9" w14:textId="01A225D3" w:rsidR="00F91331" w:rsidRDefault="00B42B4D" w:rsidP="00F91331">
      <w:pPr>
        <w:pStyle w:val="ListParagraph"/>
        <w:numPr>
          <w:ilvl w:val="3"/>
          <w:numId w:val="1"/>
        </w:numPr>
      </w:pPr>
      <w:r>
        <w:t xml:space="preserve">2023 ended </w:t>
      </w:r>
      <w:r w:rsidR="00F91331">
        <w:t>with</w:t>
      </w:r>
      <w:r>
        <w:t xml:space="preserve"> 471</w:t>
      </w:r>
      <w:r w:rsidR="00F91331">
        <w:t xml:space="preserve"> </w:t>
      </w:r>
      <w:proofErr w:type="gramStart"/>
      <w:r w:rsidR="00F91331">
        <w:t>household</w:t>
      </w:r>
      <w:proofErr w:type="gramEnd"/>
    </w:p>
    <w:p w14:paraId="5008BBBF" w14:textId="76ADC68F" w:rsidR="00F91331" w:rsidRDefault="00F91331" w:rsidP="00F91331">
      <w:pPr>
        <w:pStyle w:val="ListParagraph"/>
        <w:numPr>
          <w:ilvl w:val="3"/>
          <w:numId w:val="1"/>
        </w:numPr>
      </w:pPr>
      <w:r>
        <w:t>As of July 31, 2024 - 525 households</w:t>
      </w:r>
    </w:p>
    <w:p w14:paraId="44F4A805" w14:textId="78FE0D7C" w:rsidR="00F91331" w:rsidRDefault="00F91331" w:rsidP="00F91331">
      <w:pPr>
        <w:pStyle w:val="ListParagraph"/>
        <w:numPr>
          <w:ilvl w:val="4"/>
          <w:numId w:val="1"/>
        </w:numPr>
      </w:pPr>
      <w:r>
        <w:t>Wayne and Yates saying this is accurate for their counts</w:t>
      </w:r>
    </w:p>
    <w:p w14:paraId="0DF7858B" w14:textId="78609190" w:rsidR="00797416" w:rsidRDefault="00797416" w:rsidP="00797416">
      <w:pPr>
        <w:pStyle w:val="ListParagraph"/>
        <w:numPr>
          <w:ilvl w:val="1"/>
          <w:numId w:val="1"/>
        </w:numPr>
      </w:pPr>
      <w:r>
        <w:t>GBHI Grant Data Review</w:t>
      </w:r>
    </w:p>
    <w:p w14:paraId="258C03B7" w14:textId="7E200A74" w:rsidR="00A13361" w:rsidRDefault="00A13361" w:rsidP="00A13361">
      <w:pPr>
        <w:pStyle w:val="ListParagraph"/>
        <w:numPr>
          <w:ilvl w:val="2"/>
          <w:numId w:val="1"/>
        </w:numPr>
      </w:pPr>
      <w:r>
        <w:t xml:space="preserve">68 unique </w:t>
      </w:r>
      <w:proofErr w:type="gramStart"/>
      <w:r>
        <w:t>adult</w:t>
      </w:r>
      <w:proofErr w:type="gramEnd"/>
      <w:r>
        <w:t xml:space="preserve"> individual enrolled</w:t>
      </w:r>
    </w:p>
    <w:p w14:paraId="1ADAC57F" w14:textId="752C2E68" w:rsidR="00A13361" w:rsidRDefault="00A13361" w:rsidP="00A13361">
      <w:pPr>
        <w:pStyle w:val="ListParagraph"/>
        <w:numPr>
          <w:ilvl w:val="2"/>
          <w:numId w:val="1"/>
        </w:numPr>
      </w:pPr>
      <w:r>
        <w:t xml:space="preserve">Self-reported, can breakdown by race, age, </w:t>
      </w:r>
      <w:proofErr w:type="spellStart"/>
      <w:r>
        <w:t>ect</w:t>
      </w:r>
      <w:proofErr w:type="spellEnd"/>
    </w:p>
    <w:p w14:paraId="1FE9106F" w14:textId="23CD033D" w:rsidR="00A13361" w:rsidRDefault="00A13361" w:rsidP="00A13361">
      <w:pPr>
        <w:pStyle w:val="ListParagraph"/>
        <w:numPr>
          <w:ilvl w:val="2"/>
          <w:numId w:val="1"/>
        </w:numPr>
      </w:pPr>
      <w:r>
        <w:t xml:space="preserve">Childcare centers/primary care </w:t>
      </w:r>
    </w:p>
    <w:p w14:paraId="675D1028" w14:textId="47ACC46B" w:rsidR="00A13361" w:rsidRDefault="00A13361" w:rsidP="00A13361">
      <w:pPr>
        <w:pStyle w:val="ListParagraph"/>
        <w:numPr>
          <w:ilvl w:val="2"/>
          <w:numId w:val="1"/>
        </w:numPr>
      </w:pPr>
      <w:r>
        <w:t>Youth focus CRPA- employ</w:t>
      </w:r>
    </w:p>
    <w:p w14:paraId="4F27234B" w14:textId="7BB574B2" w:rsidR="00A13361" w:rsidRDefault="00A13361" w:rsidP="00A13361">
      <w:pPr>
        <w:pStyle w:val="ListParagraph"/>
        <w:numPr>
          <w:ilvl w:val="2"/>
          <w:numId w:val="1"/>
        </w:numPr>
      </w:pPr>
      <w:r>
        <w:t>Can you send out data every now and then</w:t>
      </w:r>
    </w:p>
    <w:p w14:paraId="7199361A" w14:textId="175855E4" w:rsidR="00D41DC4" w:rsidRDefault="00D41DC4" w:rsidP="00A13361">
      <w:pPr>
        <w:pStyle w:val="ListParagraph"/>
        <w:numPr>
          <w:ilvl w:val="2"/>
          <w:numId w:val="1"/>
        </w:numPr>
      </w:pPr>
      <w:r>
        <w:t>Reassessments- will help with seeing where these families/individuals are</w:t>
      </w:r>
    </w:p>
    <w:p w14:paraId="60202414" w14:textId="77777777" w:rsidR="00797416" w:rsidRDefault="00797416" w:rsidP="00797416"/>
    <w:p w14:paraId="169595FB" w14:textId="56E79EE1" w:rsidR="00797416" w:rsidRDefault="00797416" w:rsidP="00797416">
      <w:pPr>
        <w:pStyle w:val="ListParagraph"/>
        <w:numPr>
          <w:ilvl w:val="0"/>
          <w:numId w:val="1"/>
        </w:numPr>
      </w:pPr>
      <w:r>
        <w:t>Strategic Plan and Goals (20 minutes)</w:t>
      </w:r>
    </w:p>
    <w:p w14:paraId="2C98B51E" w14:textId="1A305E6A" w:rsidR="00D41DC4" w:rsidRDefault="00D41DC4" w:rsidP="00D41DC4">
      <w:pPr>
        <w:pStyle w:val="ListParagraph"/>
        <w:numPr>
          <w:ilvl w:val="1"/>
          <w:numId w:val="1"/>
        </w:numPr>
      </w:pPr>
      <w:r>
        <w:t>Review of mission, vision, values, strategic intent, and goals</w:t>
      </w:r>
    </w:p>
    <w:p w14:paraId="7F7CCB28" w14:textId="77777777" w:rsidR="00797416" w:rsidRDefault="00797416" w:rsidP="00797416"/>
    <w:p w14:paraId="02A1941B" w14:textId="68108DF0" w:rsidR="00797416" w:rsidRDefault="00797416" w:rsidP="00797416">
      <w:pPr>
        <w:pStyle w:val="ListParagraph"/>
        <w:numPr>
          <w:ilvl w:val="0"/>
          <w:numId w:val="1"/>
        </w:numPr>
      </w:pPr>
      <w:r>
        <w:t>Open Forum (10 minutes)</w:t>
      </w:r>
    </w:p>
    <w:p w14:paraId="09DEE484" w14:textId="77777777" w:rsidR="00A13361" w:rsidRDefault="00A13361" w:rsidP="00A13361">
      <w:pPr>
        <w:pStyle w:val="ListParagraph"/>
      </w:pPr>
    </w:p>
    <w:p w14:paraId="7DA3A431" w14:textId="5F338F16" w:rsidR="00A13361" w:rsidRDefault="00A13361" w:rsidP="00A13361">
      <w:pPr>
        <w:pStyle w:val="ListParagraph"/>
        <w:numPr>
          <w:ilvl w:val="1"/>
          <w:numId w:val="1"/>
        </w:numPr>
      </w:pPr>
      <w:r>
        <w:t>How often should we meet?</w:t>
      </w:r>
    </w:p>
    <w:p w14:paraId="57FDD059" w14:textId="18E59B55" w:rsidR="00A13361" w:rsidRDefault="00A13361" w:rsidP="00A13361">
      <w:pPr>
        <w:pStyle w:val="ListParagraph"/>
        <w:numPr>
          <w:ilvl w:val="2"/>
          <w:numId w:val="1"/>
        </w:numPr>
      </w:pPr>
      <w:r>
        <w:t>Bi-monthly/quarterly</w:t>
      </w:r>
      <w:r w:rsidR="00D41DC4">
        <w:t>- start bi-monthly and go from there</w:t>
      </w:r>
    </w:p>
    <w:p w14:paraId="1CBD3582" w14:textId="568105C1" w:rsidR="00D41DC4" w:rsidRDefault="00D41DC4" w:rsidP="00D41DC4">
      <w:pPr>
        <w:pStyle w:val="ListParagraph"/>
        <w:numPr>
          <w:ilvl w:val="1"/>
          <w:numId w:val="1"/>
        </w:numPr>
      </w:pPr>
      <w:r>
        <w:lastRenderedPageBreak/>
        <w:t>Opportunity to hear what’s going on and services in the communities that everyone may not know about</w:t>
      </w:r>
    </w:p>
    <w:p w14:paraId="48A9646F" w14:textId="1A37CCF8" w:rsidR="00D41DC4" w:rsidRDefault="00D41DC4" w:rsidP="00D41DC4">
      <w:pPr>
        <w:pStyle w:val="ListParagraph"/>
        <w:numPr>
          <w:ilvl w:val="1"/>
          <w:numId w:val="1"/>
        </w:numPr>
      </w:pPr>
      <w:r>
        <w:t>Conversations with community members about availability/affordability of housing</w:t>
      </w:r>
    </w:p>
    <w:p w14:paraId="0EEE8E82" w14:textId="14144E9E" w:rsidR="005D6207" w:rsidRDefault="005D6207" w:rsidP="00D41DC4">
      <w:pPr>
        <w:pStyle w:val="ListParagraph"/>
        <w:numPr>
          <w:ilvl w:val="1"/>
          <w:numId w:val="1"/>
        </w:numPr>
      </w:pPr>
      <w:r>
        <w:t xml:space="preserve">Yates county approved for </w:t>
      </w:r>
      <w:proofErr w:type="spellStart"/>
      <w:r>
        <w:t>sr</w:t>
      </w:r>
      <w:proofErr w:type="spellEnd"/>
      <w:r>
        <w:t xml:space="preserve"> case manager and case manager</w:t>
      </w:r>
    </w:p>
    <w:p w14:paraId="545CDC51" w14:textId="76934197" w:rsidR="005D6207" w:rsidRDefault="005D6207" w:rsidP="00D41DC4">
      <w:pPr>
        <w:pStyle w:val="ListParagraph"/>
        <w:numPr>
          <w:ilvl w:val="1"/>
          <w:numId w:val="1"/>
        </w:numPr>
      </w:pPr>
      <w:r>
        <w:t>Wayne county with Wayne behavioral health -case manager and substance abuse counselor (families only)</w:t>
      </w:r>
    </w:p>
    <w:p w14:paraId="0D8AB957" w14:textId="38659FE5" w:rsidR="005D6207" w:rsidRDefault="005D6207" w:rsidP="00D41DC4">
      <w:pPr>
        <w:pStyle w:val="ListParagraph"/>
        <w:numPr>
          <w:ilvl w:val="1"/>
          <w:numId w:val="1"/>
        </w:numPr>
      </w:pPr>
      <w:r>
        <w:t>Set up portion of meeting agenda/action items</w:t>
      </w:r>
      <w:r w:rsidR="00543AD4">
        <w:t xml:space="preserve">-prior to meeting to come together at the meeting </w:t>
      </w:r>
    </w:p>
    <w:p w14:paraId="69FEE33E" w14:textId="6934DFE7" w:rsidR="00543AD4" w:rsidRDefault="00543AD4" w:rsidP="00D41DC4">
      <w:pPr>
        <w:pStyle w:val="ListParagraph"/>
        <w:numPr>
          <w:ilvl w:val="1"/>
          <w:numId w:val="1"/>
        </w:numPr>
      </w:pPr>
      <w:r>
        <w:t>Jess to send out PowerPoint</w:t>
      </w:r>
    </w:p>
    <w:p w14:paraId="5A1B08AD" w14:textId="09E4F320" w:rsidR="00543AD4" w:rsidRDefault="00543AD4" w:rsidP="00D41DC4">
      <w:pPr>
        <w:pStyle w:val="ListParagraph"/>
        <w:numPr>
          <w:ilvl w:val="1"/>
          <w:numId w:val="1"/>
        </w:numPr>
      </w:pPr>
      <w:r>
        <w:t>PIT counts – two counts, January and July</w:t>
      </w:r>
    </w:p>
    <w:p w14:paraId="24698E5C" w14:textId="3388106B" w:rsidR="00543AD4" w:rsidRDefault="00543AD4" w:rsidP="00543AD4">
      <w:pPr>
        <w:pStyle w:val="ListParagraph"/>
        <w:numPr>
          <w:ilvl w:val="2"/>
          <w:numId w:val="1"/>
        </w:numPr>
      </w:pPr>
      <w:r>
        <w:t>January 29, 2025</w:t>
      </w:r>
    </w:p>
    <w:p w14:paraId="17EAE0E3" w14:textId="0A0F0EA4" w:rsidR="00543AD4" w:rsidRDefault="00543AD4" w:rsidP="00543AD4">
      <w:pPr>
        <w:pStyle w:val="ListParagraph"/>
        <w:numPr>
          <w:ilvl w:val="1"/>
          <w:numId w:val="1"/>
        </w:numPr>
      </w:pPr>
      <w:r>
        <w:t>Casey to send out a doodle poll for next meeting December</w:t>
      </w:r>
    </w:p>
    <w:p w14:paraId="76B023B8" w14:textId="24AE441A" w:rsidR="00543AD4" w:rsidRDefault="00543AD4" w:rsidP="00543AD4">
      <w:pPr>
        <w:pStyle w:val="ListParagraph"/>
        <w:numPr>
          <w:ilvl w:val="1"/>
          <w:numId w:val="1"/>
        </w:numPr>
      </w:pPr>
      <w:r>
        <w:t>Amy to send out dashboard in PDF</w:t>
      </w:r>
    </w:p>
    <w:sectPr w:rsidR="00543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31505"/>
    <w:multiLevelType w:val="hybridMultilevel"/>
    <w:tmpl w:val="327E6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76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16"/>
    <w:rsid w:val="001F7EE8"/>
    <w:rsid w:val="003005A6"/>
    <w:rsid w:val="003836A5"/>
    <w:rsid w:val="003D561A"/>
    <w:rsid w:val="004333D6"/>
    <w:rsid w:val="00543AD4"/>
    <w:rsid w:val="005D6207"/>
    <w:rsid w:val="005E4940"/>
    <w:rsid w:val="00620CAC"/>
    <w:rsid w:val="00637A4F"/>
    <w:rsid w:val="007047A0"/>
    <w:rsid w:val="00797416"/>
    <w:rsid w:val="0083130E"/>
    <w:rsid w:val="00985B17"/>
    <w:rsid w:val="00985FC8"/>
    <w:rsid w:val="00A13361"/>
    <w:rsid w:val="00A45A78"/>
    <w:rsid w:val="00B42B4D"/>
    <w:rsid w:val="00BD2D8F"/>
    <w:rsid w:val="00D247A3"/>
    <w:rsid w:val="00D27693"/>
    <w:rsid w:val="00D41DC4"/>
    <w:rsid w:val="00F14FC6"/>
    <w:rsid w:val="00F36537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7F14"/>
  <w15:chartTrackingRefBased/>
  <w15:docId w15:val="{B1D6BD83-6A47-40F3-8344-315EEF69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940"/>
  </w:style>
  <w:style w:type="paragraph" w:styleId="Heading1">
    <w:name w:val="heading 1"/>
    <w:basedOn w:val="Normal"/>
    <w:next w:val="Normal"/>
    <w:link w:val="Heading1Char"/>
    <w:uiPriority w:val="9"/>
    <w:qFormat/>
    <w:rsid w:val="005E4940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94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94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94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94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94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94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94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94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940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940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94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94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94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94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94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94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94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E49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E4940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94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E494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5E494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E4940"/>
    <w:rPr>
      <w:i/>
      <w:iCs/>
    </w:rPr>
  </w:style>
  <w:style w:type="paragraph" w:styleId="ListParagraph">
    <w:name w:val="List Paragraph"/>
    <w:basedOn w:val="Normal"/>
    <w:uiPriority w:val="34"/>
    <w:qFormat/>
    <w:rsid w:val="00797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94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94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94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5E4940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494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5E4940"/>
    <w:rPr>
      <w:b/>
      <w:bCs/>
    </w:rPr>
  </w:style>
  <w:style w:type="character" w:styleId="Emphasis">
    <w:name w:val="Emphasis"/>
    <w:basedOn w:val="DefaultParagraphFont"/>
    <w:uiPriority w:val="20"/>
    <w:qFormat/>
    <w:rsid w:val="005E4940"/>
    <w:rPr>
      <w:i/>
      <w:iCs/>
    </w:rPr>
  </w:style>
  <w:style w:type="paragraph" w:styleId="NoSpacing">
    <w:name w:val="No Spacing"/>
    <w:uiPriority w:val="1"/>
    <w:qFormat/>
    <w:rsid w:val="005E494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494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E4940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5E494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494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FA6B-0BD4-4089-851F-92E40BFA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Norris</dc:creator>
  <cp:keywords/>
  <dc:description/>
  <cp:lastModifiedBy>Casey Norris</cp:lastModifiedBy>
  <cp:revision>7</cp:revision>
  <dcterms:created xsi:type="dcterms:W3CDTF">2024-10-17T13:58:00Z</dcterms:created>
  <dcterms:modified xsi:type="dcterms:W3CDTF">2024-10-17T17:36:00Z</dcterms:modified>
</cp:coreProperties>
</file>